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72" w:rsidRPr="00151B72" w:rsidRDefault="00151B72" w:rsidP="00103B8D">
      <w:pPr>
        <w:pStyle w:val="Title"/>
      </w:pPr>
      <w:r>
        <w:rPr>
          <w:noProof/>
        </w:rPr>
        <w:drawing>
          <wp:anchor distT="0" distB="0" distL="114300" distR="114300" simplePos="0" relativeHeight="251659264" behindDoc="0" locked="0" layoutInCell="1" allowOverlap="1">
            <wp:simplePos x="0" y="0"/>
            <wp:positionH relativeFrom="column">
              <wp:posOffset>4924425</wp:posOffset>
            </wp:positionH>
            <wp:positionV relativeFrom="paragraph">
              <wp:posOffset>-198120</wp:posOffset>
            </wp:positionV>
            <wp:extent cx="1533525" cy="581025"/>
            <wp:effectExtent l="19050" t="0" r="9525" b="0"/>
            <wp:wrapSquare wrapText="bothSides"/>
            <wp:docPr id="1" name="Picture 0" descr="HPL logo with name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 logo with name sml.jpg"/>
                    <pic:cNvPicPr/>
                  </pic:nvPicPr>
                  <pic:blipFill>
                    <a:blip r:embed="rId7" cstate="print"/>
                    <a:stretch>
                      <a:fillRect/>
                    </a:stretch>
                  </pic:blipFill>
                  <pic:spPr>
                    <a:xfrm>
                      <a:off x="0" y="0"/>
                      <a:ext cx="1533525" cy="581025"/>
                    </a:xfrm>
                    <a:prstGeom prst="rect">
                      <a:avLst/>
                    </a:prstGeom>
                  </pic:spPr>
                </pic:pic>
              </a:graphicData>
            </a:graphic>
          </wp:anchor>
        </w:drawing>
      </w:r>
      <w:r w:rsidRPr="00151B72">
        <w:t>Hanover Public Library 20</w:t>
      </w:r>
      <w:r w:rsidR="00C8709A">
        <w:t>20</w:t>
      </w:r>
      <w:r w:rsidRPr="00151B72">
        <w:t xml:space="preserve"> Annual Report</w:t>
      </w:r>
    </w:p>
    <w:p w:rsidR="00D66072" w:rsidRDefault="00D66072" w:rsidP="00D66072">
      <w:pPr>
        <w:pStyle w:val="Heading1"/>
      </w:pPr>
      <w:r w:rsidRPr="002C33D2">
        <w:t xml:space="preserve">Vision: </w:t>
      </w:r>
    </w:p>
    <w:p w:rsidR="00D66072" w:rsidRPr="002C33D2" w:rsidRDefault="00D66072" w:rsidP="00D66072">
      <w:pPr>
        <w:spacing w:after="0"/>
        <w:rPr>
          <w:b/>
        </w:rPr>
      </w:pPr>
      <w:r w:rsidRPr="002C33D2">
        <w:rPr>
          <w:b/>
        </w:rPr>
        <w:t>Your library, your destination to discover &amp; uncover life’s possibilities</w:t>
      </w:r>
    </w:p>
    <w:p w:rsidR="00D66072" w:rsidRPr="00D66072" w:rsidRDefault="00D66072" w:rsidP="00D66072"/>
    <w:p w:rsidR="00151B72" w:rsidRPr="00151B72" w:rsidRDefault="00151B72" w:rsidP="00151B72">
      <w:pPr>
        <w:pStyle w:val="Heading1"/>
      </w:pPr>
      <w:r w:rsidRPr="00151B72">
        <w:t>Mission</w:t>
      </w:r>
      <w:r w:rsidR="00D66072">
        <w:t xml:space="preserve"> statement</w:t>
      </w:r>
      <w:r w:rsidRPr="00151B72">
        <w:t xml:space="preserve">: </w:t>
      </w:r>
    </w:p>
    <w:p w:rsidR="00151B72" w:rsidRDefault="00151B72" w:rsidP="00C120DF">
      <w:pPr>
        <w:spacing w:after="0"/>
      </w:pPr>
      <w:r w:rsidRPr="00151B72">
        <w:t>To be a welcoming upbeat community hub, embracing the quality of life for all, empowering everyone to reach their potential through access to resources and activities for relaxation and lifelong learning.</w:t>
      </w:r>
    </w:p>
    <w:p w:rsidR="003506F5" w:rsidRDefault="003506F5" w:rsidP="00C120DF">
      <w:pPr>
        <w:spacing w:after="0"/>
      </w:pPr>
    </w:p>
    <w:p w:rsidR="00D101E2" w:rsidRPr="00151B72" w:rsidRDefault="00D101E2" w:rsidP="00D101E2">
      <w:pPr>
        <w:pStyle w:val="Heading1"/>
      </w:pPr>
      <w:r w:rsidRPr="00151B72">
        <w:t>Message from the Library Board</w:t>
      </w:r>
      <w:r>
        <w:t>:</w:t>
      </w:r>
    </w:p>
    <w:p w:rsidR="00F36A4E" w:rsidRDefault="00F36A4E" w:rsidP="00F36A4E">
      <w:r>
        <w:t xml:space="preserve">We are proud of the Hanover Public Library.  The library </w:t>
      </w:r>
      <w:proofErr w:type="gramStart"/>
      <w:r w:rsidR="002D4305">
        <w:t>staff</w:t>
      </w:r>
      <w:proofErr w:type="gramEnd"/>
      <w:r w:rsidR="002D4305">
        <w:t xml:space="preserve"> </w:t>
      </w:r>
      <w:r>
        <w:t xml:space="preserve">really stepped up to the challenge of operating in a COVID-19 environment and has surpassed our expectations.  </w:t>
      </w:r>
      <w:r w:rsidR="002D4305">
        <w:t xml:space="preserve">They </w:t>
      </w:r>
      <w:r>
        <w:t xml:space="preserve">focused on meeting the needs of our patrons and made extraordinary efforts to stay in touch with vulnerable residents during the lockdown. </w:t>
      </w:r>
      <w:r w:rsidR="00A10558">
        <w:t xml:space="preserve"> </w:t>
      </w:r>
      <w:r>
        <w:t xml:space="preserve">These efforts demonstrate the </w:t>
      </w:r>
      <w:proofErr w:type="gramStart"/>
      <w:r>
        <w:t>staff truly care</w:t>
      </w:r>
      <w:proofErr w:type="gramEnd"/>
      <w:r>
        <w:t xml:space="preserve"> about the mental health and wellbeing of us all.  We have received many positive comments on how much our services are appreciated.</w:t>
      </w:r>
    </w:p>
    <w:p w:rsidR="00F36A4E" w:rsidRDefault="00F36A4E" w:rsidP="00F36A4E">
      <w:r>
        <w:t xml:space="preserve">The Board commends the CEO and staff for their ability to adapt and work through the protocols required to ensure that the library was able to provide services and resources to our clients. </w:t>
      </w:r>
      <w:r w:rsidR="00A10558">
        <w:t xml:space="preserve"> </w:t>
      </w:r>
      <w:r>
        <w:t>At every turn, the challenge of operating in a socially distanced manner was met with an enthusiastic “We can do that”.</w:t>
      </w:r>
      <w:r w:rsidR="00A10558">
        <w:t xml:space="preserve"> </w:t>
      </w:r>
      <w:r>
        <w:t xml:space="preserve"> As a result, the library added many new online resources such as Norma’s book talks, “story time” with Stephanie as well as access to streaming videos, to name a few.  </w:t>
      </w:r>
    </w:p>
    <w:p w:rsidR="00F36A4E" w:rsidRDefault="00F36A4E" w:rsidP="00F36A4E">
      <w:r>
        <w:t>We also want to thank our donors who contributed to the “Love your L</w:t>
      </w:r>
      <w:r w:rsidR="002D4305">
        <w:t>ibrary” campaign. Your support wa</w:t>
      </w:r>
      <w:r>
        <w:t>s invaluable and allowed us to continue to innovate in order to provide our services in a COVID friendly manner.</w:t>
      </w:r>
    </w:p>
    <w:p w:rsidR="00D101E2" w:rsidRDefault="00F36A4E" w:rsidP="00F36A4E">
      <w:r>
        <w:t xml:space="preserve">Please take the time to visit us online to see the vast resources we are offering, with more to come for 2021. We are sure you will be </w:t>
      </w:r>
      <w:r w:rsidR="002D4305">
        <w:t xml:space="preserve">pleasantly </w:t>
      </w:r>
      <w:r>
        <w:t>surprised.</w:t>
      </w:r>
    </w:p>
    <w:p w:rsidR="001C2773" w:rsidRPr="00D101E2" w:rsidRDefault="001C2773" w:rsidP="00D101E2"/>
    <w:p w:rsidR="00D101E2" w:rsidRPr="00CB667F" w:rsidRDefault="00D101E2" w:rsidP="00D101E2">
      <w:pPr>
        <w:pStyle w:val="Heading2"/>
      </w:pPr>
      <w:r w:rsidRPr="00CB667F">
        <w:t>20</w:t>
      </w:r>
      <w:r>
        <w:t>20</w:t>
      </w:r>
      <w:r w:rsidRPr="00CB667F">
        <w:t xml:space="preserve"> Board members: </w:t>
      </w:r>
    </w:p>
    <w:p w:rsidR="00083768" w:rsidRDefault="00083768" w:rsidP="001C2773">
      <w:pPr>
        <w:pStyle w:val="Heading1"/>
        <w:numPr>
          <w:ilvl w:val="0"/>
          <w:numId w:val="2"/>
        </w:numPr>
        <w:spacing w:before="0" w:after="0"/>
        <w:rPr>
          <w:rFonts w:eastAsia="Times New Roman" w:cs="Arial"/>
          <w:b w:val="0"/>
          <w:color w:val="000000"/>
          <w:sz w:val="22"/>
          <w:szCs w:val="22"/>
        </w:rPr>
        <w:sectPr w:rsidR="00083768" w:rsidSect="007040AE">
          <w:footerReference w:type="default" r:id="rId8"/>
          <w:pgSz w:w="12240" w:h="15840" w:code="1"/>
          <w:pgMar w:top="1152" w:right="1080" w:bottom="1152" w:left="1080" w:header="720" w:footer="720" w:gutter="0"/>
          <w:cols w:space="708"/>
          <w:docGrid w:linePitch="360"/>
        </w:sectPr>
      </w:pPr>
    </w:p>
    <w:p w:rsidR="001C2773" w:rsidRDefault="00D101E2" w:rsidP="001C2773">
      <w:pPr>
        <w:pStyle w:val="Heading1"/>
        <w:numPr>
          <w:ilvl w:val="0"/>
          <w:numId w:val="2"/>
        </w:numPr>
        <w:spacing w:before="0" w:after="0"/>
        <w:rPr>
          <w:rFonts w:eastAsia="Times New Roman" w:cs="Arial"/>
          <w:b w:val="0"/>
          <w:color w:val="000000"/>
          <w:sz w:val="22"/>
          <w:szCs w:val="22"/>
        </w:rPr>
      </w:pPr>
      <w:bookmarkStart w:id="0" w:name="OLE_LINK1"/>
      <w:bookmarkStart w:id="1" w:name="OLE_LINK2"/>
      <w:bookmarkStart w:id="2" w:name="OLE_LINK3"/>
      <w:bookmarkStart w:id="3" w:name="OLE_LINK4"/>
      <w:r>
        <w:rPr>
          <w:rFonts w:eastAsia="Times New Roman" w:cs="Arial"/>
          <w:b w:val="0"/>
          <w:color w:val="000000"/>
          <w:sz w:val="22"/>
          <w:szCs w:val="22"/>
        </w:rPr>
        <w:lastRenderedPageBreak/>
        <w:t xml:space="preserve">Brenda Booth, </w:t>
      </w:r>
    </w:p>
    <w:p w:rsidR="001C2773" w:rsidRDefault="00D101E2" w:rsidP="001C2773">
      <w:pPr>
        <w:pStyle w:val="Heading1"/>
        <w:numPr>
          <w:ilvl w:val="0"/>
          <w:numId w:val="2"/>
        </w:numPr>
        <w:spacing w:before="0" w:after="0"/>
        <w:rPr>
          <w:rFonts w:eastAsia="Times New Roman" w:cs="Arial"/>
          <w:b w:val="0"/>
          <w:color w:val="000000"/>
          <w:sz w:val="22"/>
          <w:szCs w:val="22"/>
        </w:rPr>
      </w:pPr>
      <w:r w:rsidRPr="003F48CF">
        <w:rPr>
          <w:rFonts w:eastAsia="Times New Roman" w:cs="Arial"/>
          <w:b w:val="0"/>
          <w:color w:val="000000"/>
          <w:sz w:val="22"/>
          <w:szCs w:val="22"/>
        </w:rPr>
        <w:t xml:space="preserve">Andrew </w:t>
      </w:r>
      <w:proofErr w:type="spellStart"/>
      <w:r w:rsidRPr="003F48CF">
        <w:rPr>
          <w:rFonts w:eastAsia="Times New Roman" w:cs="Arial"/>
          <w:b w:val="0"/>
          <w:color w:val="000000"/>
          <w:sz w:val="22"/>
          <w:szCs w:val="22"/>
        </w:rPr>
        <w:t>Edgcumbe</w:t>
      </w:r>
      <w:proofErr w:type="spellEnd"/>
    </w:p>
    <w:p w:rsidR="001C2773" w:rsidRDefault="00D101E2" w:rsidP="001C2773">
      <w:pPr>
        <w:pStyle w:val="Heading1"/>
        <w:numPr>
          <w:ilvl w:val="0"/>
          <w:numId w:val="2"/>
        </w:numPr>
        <w:spacing w:before="0" w:after="0"/>
        <w:rPr>
          <w:rFonts w:eastAsia="Times New Roman" w:cs="Arial"/>
          <w:b w:val="0"/>
          <w:color w:val="000000"/>
          <w:sz w:val="22"/>
          <w:szCs w:val="22"/>
        </w:rPr>
      </w:pPr>
      <w:r w:rsidRPr="003F48CF">
        <w:rPr>
          <w:rFonts w:eastAsia="Times New Roman" w:cs="Arial"/>
          <w:b w:val="0"/>
          <w:color w:val="000000"/>
          <w:sz w:val="22"/>
          <w:szCs w:val="22"/>
        </w:rPr>
        <w:t>Steve Fitzsimmons</w:t>
      </w:r>
    </w:p>
    <w:p w:rsidR="001C2773" w:rsidRDefault="001C2773" w:rsidP="001C2773">
      <w:pPr>
        <w:pStyle w:val="Heading1"/>
        <w:numPr>
          <w:ilvl w:val="0"/>
          <w:numId w:val="2"/>
        </w:numPr>
        <w:spacing w:before="0" w:after="0"/>
        <w:rPr>
          <w:rFonts w:eastAsia="Times New Roman" w:cs="Arial"/>
          <w:b w:val="0"/>
          <w:color w:val="000000"/>
          <w:sz w:val="22"/>
          <w:szCs w:val="22"/>
        </w:rPr>
      </w:pPr>
      <w:r>
        <w:rPr>
          <w:rFonts w:eastAsia="Times New Roman" w:cs="Arial"/>
          <w:b w:val="0"/>
          <w:color w:val="000000"/>
          <w:sz w:val="22"/>
          <w:szCs w:val="22"/>
        </w:rPr>
        <w:t>Francis-Joseph Gross</w:t>
      </w:r>
    </w:p>
    <w:p w:rsidR="001C2773" w:rsidRDefault="00D101E2" w:rsidP="001C2773">
      <w:pPr>
        <w:pStyle w:val="Heading1"/>
        <w:numPr>
          <w:ilvl w:val="0"/>
          <w:numId w:val="2"/>
        </w:numPr>
        <w:spacing w:before="0" w:after="0"/>
        <w:rPr>
          <w:rFonts w:eastAsia="Times New Roman" w:cs="Arial"/>
          <w:b w:val="0"/>
          <w:color w:val="000000"/>
          <w:sz w:val="22"/>
          <w:szCs w:val="22"/>
        </w:rPr>
      </w:pPr>
      <w:r w:rsidRPr="003F48CF">
        <w:rPr>
          <w:rFonts w:eastAsia="Times New Roman" w:cs="Arial"/>
          <w:b w:val="0"/>
          <w:color w:val="000000"/>
          <w:sz w:val="22"/>
          <w:szCs w:val="22"/>
        </w:rPr>
        <w:lastRenderedPageBreak/>
        <w:t xml:space="preserve">Edwin Haas </w:t>
      </w:r>
    </w:p>
    <w:p w:rsidR="001C2773" w:rsidRDefault="00D101E2" w:rsidP="001C2773">
      <w:pPr>
        <w:pStyle w:val="Heading1"/>
        <w:numPr>
          <w:ilvl w:val="0"/>
          <w:numId w:val="2"/>
        </w:numPr>
        <w:spacing w:before="0" w:after="0"/>
        <w:rPr>
          <w:rFonts w:eastAsia="Times New Roman" w:cs="Arial"/>
          <w:b w:val="0"/>
          <w:color w:val="000000"/>
          <w:sz w:val="22"/>
          <w:szCs w:val="22"/>
        </w:rPr>
      </w:pPr>
      <w:proofErr w:type="spellStart"/>
      <w:r w:rsidRPr="003F48CF">
        <w:rPr>
          <w:rFonts w:eastAsia="Times New Roman" w:cs="Arial"/>
          <w:b w:val="0"/>
          <w:color w:val="000000"/>
          <w:sz w:val="22"/>
          <w:szCs w:val="22"/>
        </w:rPr>
        <w:t>Kathi</w:t>
      </w:r>
      <w:proofErr w:type="spellEnd"/>
      <w:r w:rsidRPr="003F48CF">
        <w:rPr>
          <w:rFonts w:eastAsia="Times New Roman" w:cs="Arial"/>
          <w:b w:val="0"/>
          <w:color w:val="000000"/>
          <w:sz w:val="22"/>
          <w:szCs w:val="22"/>
        </w:rPr>
        <w:t xml:space="preserve"> </w:t>
      </w:r>
      <w:proofErr w:type="spellStart"/>
      <w:r w:rsidRPr="003F48CF">
        <w:rPr>
          <w:rFonts w:eastAsia="Times New Roman" w:cs="Arial"/>
          <w:b w:val="0"/>
          <w:color w:val="000000"/>
          <w:sz w:val="22"/>
          <w:szCs w:val="22"/>
        </w:rPr>
        <w:t>Maskell</w:t>
      </w:r>
      <w:proofErr w:type="spellEnd"/>
    </w:p>
    <w:p w:rsidR="00D101E2" w:rsidRPr="003F48CF" w:rsidRDefault="00D101E2" w:rsidP="001C2773">
      <w:pPr>
        <w:pStyle w:val="Heading1"/>
        <w:numPr>
          <w:ilvl w:val="0"/>
          <w:numId w:val="2"/>
        </w:numPr>
        <w:spacing w:before="0" w:after="0"/>
        <w:rPr>
          <w:sz w:val="22"/>
          <w:szCs w:val="22"/>
        </w:rPr>
      </w:pPr>
      <w:r w:rsidRPr="003F48CF">
        <w:rPr>
          <w:rFonts w:eastAsia="Times New Roman" w:cs="Arial"/>
          <w:b w:val="0"/>
          <w:color w:val="000000"/>
          <w:sz w:val="22"/>
          <w:szCs w:val="22"/>
        </w:rPr>
        <w:t xml:space="preserve">Susan </w:t>
      </w:r>
      <w:proofErr w:type="spellStart"/>
      <w:r w:rsidRPr="003F48CF">
        <w:rPr>
          <w:rFonts w:eastAsia="Times New Roman" w:cs="Arial"/>
          <w:b w:val="0"/>
          <w:color w:val="000000"/>
          <w:sz w:val="22"/>
          <w:szCs w:val="22"/>
        </w:rPr>
        <w:t>Sakal</w:t>
      </w:r>
      <w:proofErr w:type="spellEnd"/>
    </w:p>
    <w:bookmarkEnd w:id="0"/>
    <w:bookmarkEnd w:id="1"/>
    <w:bookmarkEnd w:id="2"/>
    <w:bookmarkEnd w:id="3"/>
    <w:p w:rsidR="00083768" w:rsidRDefault="00083768" w:rsidP="001C2773">
      <w:pPr>
        <w:spacing w:after="0"/>
        <w:sectPr w:rsidR="00083768" w:rsidSect="00083768">
          <w:type w:val="continuous"/>
          <w:pgSz w:w="12240" w:h="15840" w:code="1"/>
          <w:pgMar w:top="1152" w:right="1080" w:bottom="1152" w:left="1080" w:header="720" w:footer="720" w:gutter="0"/>
          <w:cols w:num="2" w:space="708"/>
          <w:docGrid w:linePitch="360"/>
        </w:sectPr>
      </w:pPr>
    </w:p>
    <w:p w:rsidR="00D101E2" w:rsidRDefault="00D101E2" w:rsidP="001C2773">
      <w:pPr>
        <w:spacing w:after="0"/>
      </w:pPr>
    </w:p>
    <w:p w:rsidR="00083768" w:rsidRDefault="00083768" w:rsidP="00083768">
      <w:pPr>
        <w:pStyle w:val="Quote"/>
      </w:pPr>
    </w:p>
    <w:p w:rsidR="00083768" w:rsidRPr="00F4587A" w:rsidRDefault="00083768" w:rsidP="00083768">
      <w:pPr>
        <w:pStyle w:val="Quote"/>
        <w:rPr>
          <w:b/>
          <w:sz w:val="24"/>
          <w:szCs w:val="24"/>
        </w:rPr>
      </w:pPr>
      <w:r>
        <w:t xml:space="preserve">Support your Library! </w:t>
      </w:r>
      <w:r w:rsidRPr="00151B72">
        <w:t xml:space="preserve"> –</w:t>
      </w:r>
      <w:r>
        <w:t xml:space="preserve"> JOIN the library, ENCOURAGE your friends to join, or</w:t>
      </w:r>
      <w:r w:rsidRPr="00151B72">
        <w:t xml:space="preserve"> D</w:t>
      </w:r>
      <w:r w:rsidR="008C4599">
        <w:t>ONATE</w:t>
      </w:r>
      <w:r w:rsidRPr="00151B72">
        <w:t>!</w:t>
      </w:r>
    </w:p>
    <w:p w:rsidR="003506F5" w:rsidRDefault="003506F5" w:rsidP="001C2773">
      <w:pPr>
        <w:spacing w:after="0"/>
      </w:pPr>
    </w:p>
    <w:p w:rsidR="00151B72" w:rsidRPr="00151B72" w:rsidRDefault="00A023C4" w:rsidP="00151B72">
      <w:pPr>
        <w:pStyle w:val="Heading1"/>
      </w:pPr>
      <w:r>
        <w:rPr>
          <w:noProof/>
        </w:rPr>
        <w:lastRenderedPageBreak/>
        <w:drawing>
          <wp:anchor distT="0" distB="0" distL="114300" distR="114300" simplePos="0" relativeHeight="251665408" behindDoc="0" locked="0" layoutInCell="1" allowOverlap="1">
            <wp:simplePos x="0" y="0"/>
            <wp:positionH relativeFrom="column">
              <wp:posOffset>5162550</wp:posOffset>
            </wp:positionH>
            <wp:positionV relativeFrom="paragraph">
              <wp:posOffset>-207645</wp:posOffset>
            </wp:positionV>
            <wp:extent cx="1447800" cy="548005"/>
            <wp:effectExtent l="19050" t="0" r="0" b="0"/>
            <wp:wrapSquare wrapText="bothSides"/>
            <wp:docPr id="2" name="Picture 0" descr="HPL logo with name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 logo with name sml.jpg"/>
                    <pic:cNvPicPr/>
                  </pic:nvPicPr>
                  <pic:blipFill>
                    <a:blip r:embed="rId7" cstate="print"/>
                    <a:stretch>
                      <a:fillRect/>
                    </a:stretch>
                  </pic:blipFill>
                  <pic:spPr>
                    <a:xfrm>
                      <a:off x="0" y="0"/>
                      <a:ext cx="1447800" cy="548005"/>
                    </a:xfrm>
                    <a:prstGeom prst="rect">
                      <a:avLst/>
                    </a:prstGeom>
                  </pic:spPr>
                </pic:pic>
              </a:graphicData>
            </a:graphic>
          </wp:anchor>
        </w:drawing>
      </w:r>
      <w:r w:rsidR="00151B72" w:rsidRPr="00151B72">
        <w:t>Service Highlights</w:t>
      </w:r>
      <w:r w:rsidR="00383229">
        <w:t>:</w:t>
      </w:r>
    </w:p>
    <w:p w:rsidR="00151B72" w:rsidRPr="00151B72" w:rsidRDefault="00151B72" w:rsidP="00151B72">
      <w:pPr>
        <w:pStyle w:val="Heading2"/>
      </w:pPr>
      <w:r w:rsidRPr="00151B72">
        <w:t>In 20</w:t>
      </w:r>
      <w:r w:rsidR="004D4571">
        <w:t>20</w:t>
      </w:r>
      <w:r w:rsidRPr="00151B72">
        <w:t xml:space="preserve"> at the library...</w:t>
      </w:r>
      <w:r w:rsidR="004D4571">
        <w:t xml:space="preserve"> in spite of the pandemic:</w:t>
      </w:r>
    </w:p>
    <w:p w:rsidR="00383229" w:rsidRDefault="00D36C08" w:rsidP="00103B8D">
      <w:pPr>
        <w:ind w:left="720"/>
        <w:rPr>
          <w:sz w:val="26"/>
          <w:szCs w:val="26"/>
        </w:rPr>
      </w:pPr>
      <w:proofErr w:type="gramStart"/>
      <w:r>
        <w:rPr>
          <w:sz w:val="26"/>
          <w:szCs w:val="26"/>
        </w:rPr>
        <w:t>29,190</w:t>
      </w:r>
      <w:r w:rsidR="007A1AC1">
        <w:rPr>
          <w:sz w:val="26"/>
          <w:szCs w:val="26"/>
        </w:rPr>
        <w:t xml:space="preserve"> </w:t>
      </w:r>
      <w:r w:rsidR="00992C3C" w:rsidRPr="00BF1DE1">
        <w:rPr>
          <w:sz w:val="26"/>
          <w:szCs w:val="26"/>
        </w:rPr>
        <w:t xml:space="preserve"> </w:t>
      </w:r>
      <w:r w:rsidR="00151B72" w:rsidRPr="00BF1DE1">
        <w:rPr>
          <w:sz w:val="26"/>
          <w:szCs w:val="26"/>
        </w:rPr>
        <w:t>Items</w:t>
      </w:r>
      <w:proofErr w:type="gramEnd"/>
      <w:r w:rsidR="00151B72" w:rsidRPr="00BF1DE1">
        <w:rPr>
          <w:sz w:val="26"/>
          <w:szCs w:val="26"/>
        </w:rPr>
        <w:t xml:space="preserve"> Borrowed</w:t>
      </w:r>
      <w:r w:rsidR="00383229" w:rsidRPr="00BF1DE1">
        <w:rPr>
          <w:sz w:val="26"/>
          <w:szCs w:val="26"/>
        </w:rPr>
        <w:t xml:space="preserve"> </w:t>
      </w:r>
      <w:r w:rsidR="00A7227E">
        <w:rPr>
          <w:sz w:val="26"/>
          <w:szCs w:val="26"/>
        </w:rPr>
        <w:t xml:space="preserve"> </w:t>
      </w:r>
      <w:r w:rsidR="00383229" w:rsidRPr="00BF1DE1">
        <w:rPr>
          <w:sz w:val="26"/>
          <w:szCs w:val="26"/>
        </w:rPr>
        <w:t xml:space="preserve"> (</w:t>
      </w:r>
      <w:r w:rsidR="00200306">
        <w:rPr>
          <w:sz w:val="26"/>
          <w:szCs w:val="26"/>
        </w:rPr>
        <w:t xml:space="preserve">about 50% </w:t>
      </w:r>
      <w:r w:rsidR="00161B1A">
        <w:rPr>
          <w:sz w:val="26"/>
          <w:szCs w:val="26"/>
        </w:rPr>
        <w:t>less than 2019, not bad</w:t>
      </w:r>
      <w:r w:rsidR="00200306">
        <w:rPr>
          <w:sz w:val="26"/>
          <w:szCs w:val="26"/>
        </w:rPr>
        <w:t>!</w:t>
      </w:r>
      <w:r w:rsidR="00383229" w:rsidRPr="00BF1DE1">
        <w:rPr>
          <w:sz w:val="26"/>
          <w:szCs w:val="26"/>
        </w:rPr>
        <w:t>)</w:t>
      </w:r>
    </w:p>
    <w:p w:rsidR="00151B72" w:rsidRPr="00BF1DE1" w:rsidRDefault="00161B1A" w:rsidP="00103B8D">
      <w:pPr>
        <w:ind w:left="720"/>
        <w:rPr>
          <w:sz w:val="26"/>
          <w:szCs w:val="26"/>
        </w:rPr>
      </w:pPr>
      <w:proofErr w:type="gramStart"/>
      <w:r>
        <w:rPr>
          <w:sz w:val="26"/>
          <w:szCs w:val="26"/>
        </w:rPr>
        <w:t>32,413</w:t>
      </w:r>
      <w:r w:rsidR="00151B72" w:rsidRPr="00BF1DE1">
        <w:rPr>
          <w:sz w:val="26"/>
          <w:szCs w:val="26"/>
        </w:rPr>
        <w:t xml:space="preserve"> </w:t>
      </w:r>
      <w:r w:rsidR="00992C3C" w:rsidRPr="00BF1DE1">
        <w:rPr>
          <w:sz w:val="26"/>
          <w:szCs w:val="26"/>
        </w:rPr>
        <w:t xml:space="preserve"> </w:t>
      </w:r>
      <w:r w:rsidR="00151B72" w:rsidRPr="00BF1DE1">
        <w:rPr>
          <w:sz w:val="26"/>
          <w:szCs w:val="26"/>
        </w:rPr>
        <w:t>Website</w:t>
      </w:r>
      <w:proofErr w:type="gramEnd"/>
      <w:r w:rsidR="00151B72" w:rsidRPr="00BF1DE1">
        <w:rPr>
          <w:sz w:val="26"/>
          <w:szCs w:val="26"/>
        </w:rPr>
        <w:t xml:space="preserve"> Views</w:t>
      </w:r>
      <w:r w:rsidR="00383229" w:rsidRPr="00BF1DE1">
        <w:rPr>
          <w:sz w:val="26"/>
          <w:szCs w:val="26"/>
        </w:rPr>
        <w:t xml:space="preserve">   </w:t>
      </w:r>
      <w:r w:rsidR="00A7227E">
        <w:rPr>
          <w:sz w:val="26"/>
          <w:szCs w:val="26"/>
        </w:rPr>
        <w:t xml:space="preserve"> </w:t>
      </w:r>
      <w:r w:rsidR="00B82149">
        <w:rPr>
          <w:sz w:val="26"/>
          <w:szCs w:val="26"/>
        </w:rPr>
        <w:t xml:space="preserve"> </w:t>
      </w:r>
      <w:r w:rsidR="00383229" w:rsidRPr="00BF1DE1">
        <w:rPr>
          <w:sz w:val="26"/>
          <w:szCs w:val="26"/>
        </w:rPr>
        <w:t>(</w:t>
      </w:r>
      <w:r>
        <w:rPr>
          <w:sz w:val="26"/>
          <w:szCs w:val="26"/>
        </w:rPr>
        <w:t>20% more than in 2019</w:t>
      </w:r>
      <w:r w:rsidR="00383229" w:rsidRPr="00BF1DE1">
        <w:rPr>
          <w:sz w:val="26"/>
          <w:szCs w:val="26"/>
        </w:rPr>
        <w:t>)</w:t>
      </w:r>
    </w:p>
    <w:p w:rsidR="00151B72" w:rsidRPr="00BF1DE1" w:rsidRDefault="00AA7207" w:rsidP="00103B8D">
      <w:pPr>
        <w:ind w:left="720"/>
        <w:rPr>
          <w:sz w:val="26"/>
          <w:szCs w:val="26"/>
        </w:rPr>
      </w:pPr>
      <w:proofErr w:type="gramStart"/>
      <w:r>
        <w:rPr>
          <w:sz w:val="26"/>
          <w:szCs w:val="26"/>
        </w:rPr>
        <w:t>14,495</w:t>
      </w:r>
      <w:r w:rsidR="00992C3C" w:rsidRPr="00BF1DE1">
        <w:rPr>
          <w:sz w:val="26"/>
          <w:szCs w:val="26"/>
        </w:rPr>
        <w:t xml:space="preserve">  </w:t>
      </w:r>
      <w:r w:rsidR="00151B72" w:rsidRPr="00BF1DE1">
        <w:rPr>
          <w:sz w:val="26"/>
          <w:szCs w:val="26"/>
        </w:rPr>
        <w:t>Online</w:t>
      </w:r>
      <w:proofErr w:type="gramEnd"/>
      <w:r w:rsidR="00151B72" w:rsidRPr="00BF1DE1">
        <w:rPr>
          <w:sz w:val="26"/>
          <w:szCs w:val="26"/>
        </w:rPr>
        <w:t xml:space="preserve"> items borrowed</w:t>
      </w:r>
      <w:r w:rsidR="00383229" w:rsidRPr="00BF1DE1">
        <w:rPr>
          <w:sz w:val="26"/>
          <w:szCs w:val="26"/>
        </w:rPr>
        <w:t xml:space="preserve">  </w:t>
      </w:r>
      <w:r w:rsidR="00882EC2">
        <w:rPr>
          <w:sz w:val="26"/>
          <w:szCs w:val="26"/>
        </w:rPr>
        <w:t>(63</w:t>
      </w:r>
      <w:r w:rsidR="00A7227E">
        <w:rPr>
          <w:sz w:val="26"/>
          <w:szCs w:val="26"/>
        </w:rPr>
        <w:t xml:space="preserve">% </w:t>
      </w:r>
      <w:r w:rsidR="00882EC2">
        <w:rPr>
          <w:sz w:val="26"/>
          <w:szCs w:val="26"/>
        </w:rPr>
        <w:t>more than in 2019</w:t>
      </w:r>
      <w:r w:rsidR="00B301BE">
        <w:rPr>
          <w:sz w:val="26"/>
          <w:szCs w:val="26"/>
        </w:rPr>
        <w:t>)</w:t>
      </w:r>
    </w:p>
    <w:p w:rsidR="00D87776" w:rsidRDefault="00D87776" w:rsidP="006D649C">
      <w:pPr>
        <w:spacing w:after="0"/>
      </w:pPr>
    </w:p>
    <w:p w:rsidR="00D87776" w:rsidRDefault="000358C9" w:rsidP="006D649C">
      <w:pPr>
        <w:spacing w:after="0"/>
      </w:pPr>
      <w:r>
        <w:t xml:space="preserve">Staff made </w:t>
      </w:r>
      <w:r w:rsidR="007C67EF">
        <w:t>4,6</w:t>
      </w:r>
      <w:r w:rsidR="00161B1A">
        <w:t>00</w:t>
      </w:r>
      <w:r w:rsidR="008A14C6">
        <w:t xml:space="preserve"> outreach phone calls </w:t>
      </w:r>
      <w:r w:rsidR="007C67EF">
        <w:t>in April to June. These calls were to</w:t>
      </w:r>
      <w:r w:rsidR="008A14C6">
        <w:t xml:space="preserve"> connect with our seniors and vulnerable residents, </w:t>
      </w:r>
      <w:r w:rsidR="007C67EF">
        <w:t xml:space="preserve">offering </w:t>
      </w:r>
      <w:r w:rsidR="008A14C6">
        <w:t>updates on the local pandemic situation</w:t>
      </w:r>
      <w:r>
        <w:t xml:space="preserve">, help with accessing online resources, </w:t>
      </w:r>
      <w:r w:rsidR="007C67EF">
        <w:t xml:space="preserve">renewing memberships and materials, </w:t>
      </w:r>
      <w:r>
        <w:t>a</w:t>
      </w:r>
      <w:r w:rsidR="008A14C6">
        <w:t>nd</w:t>
      </w:r>
      <w:r w:rsidR="007C67EF">
        <w:t xml:space="preserve"> providing</w:t>
      </w:r>
      <w:r>
        <w:t xml:space="preserve"> simple human contact and </w:t>
      </w:r>
      <w:r w:rsidR="006D649C">
        <w:t>conversation while the library was closed.</w:t>
      </w:r>
      <w:r w:rsidR="007C67EF">
        <w:t xml:space="preserve"> The community mental health value of this effort was recognised</w:t>
      </w:r>
      <w:r w:rsidR="001C2736">
        <w:t xml:space="preserve"> as </w:t>
      </w:r>
      <w:r w:rsidR="001C2736" w:rsidRPr="00426B77">
        <w:rPr>
          <w:b/>
          <w:i/>
        </w:rPr>
        <w:t>#3</w:t>
      </w:r>
      <w:r w:rsidR="007C67EF" w:rsidRPr="00426B77">
        <w:rPr>
          <w:b/>
          <w:i/>
        </w:rPr>
        <w:t xml:space="preserve"> in the Mayor’s </w:t>
      </w:r>
      <w:proofErr w:type="gramStart"/>
      <w:r w:rsidR="007C67EF" w:rsidRPr="00426B77">
        <w:rPr>
          <w:b/>
          <w:i/>
        </w:rPr>
        <w:t>Top</w:t>
      </w:r>
      <w:proofErr w:type="gramEnd"/>
      <w:r w:rsidR="007C67EF" w:rsidRPr="00426B77">
        <w:rPr>
          <w:b/>
          <w:i/>
        </w:rPr>
        <w:t xml:space="preserve"> Ten</w:t>
      </w:r>
      <w:r w:rsidR="007C67EF">
        <w:t xml:space="preserve">. </w:t>
      </w:r>
    </w:p>
    <w:p w:rsidR="008A14C6" w:rsidRDefault="008A14C6">
      <w:pPr>
        <w:spacing w:after="0"/>
      </w:pPr>
    </w:p>
    <w:p w:rsidR="008A14C6" w:rsidRDefault="008A14C6">
      <w:pPr>
        <w:spacing w:after="0"/>
      </w:pPr>
      <w:r>
        <w:t>Library staff assisted Public Health Grey Bruce with a complete fact-checking revision and update of their Covid-19 website pages in the second quarter of 2020.</w:t>
      </w:r>
    </w:p>
    <w:p w:rsidR="00CD5614" w:rsidRDefault="00CD5614">
      <w:pPr>
        <w:spacing w:after="0"/>
      </w:pPr>
    </w:p>
    <w:p w:rsidR="00C133AF" w:rsidRDefault="007C67EF" w:rsidP="007C67EF">
      <w:pPr>
        <w:spacing w:after="0"/>
      </w:pPr>
      <w:r>
        <w:t>Our library hired two Summer Students to create</w:t>
      </w:r>
      <w:r w:rsidR="00B34470">
        <w:t xml:space="preserve"> comprehensive and engaging Summer Reading</w:t>
      </w:r>
      <w:r>
        <w:t xml:space="preserve"> children’s events online</w:t>
      </w:r>
      <w:r w:rsidR="00B34470">
        <w:t>. During the summer these were viewed 163 times, and they remain on our channel for people to enjoy anytime.  The students tracked 234 books read by our children</w:t>
      </w:r>
      <w:r w:rsidR="00C133AF">
        <w:t>, and more than 80 craft kits were picked up for our interactive craft events.</w:t>
      </w:r>
    </w:p>
    <w:p w:rsidR="007C67EF" w:rsidRDefault="007C67EF" w:rsidP="007C67EF">
      <w:pPr>
        <w:spacing w:after="0"/>
      </w:pPr>
    </w:p>
    <w:p w:rsidR="007E3BE9" w:rsidRDefault="00D36C08" w:rsidP="00AA7207">
      <w:pPr>
        <w:pStyle w:val="Heading2"/>
      </w:pPr>
      <w:r>
        <w:t>Because of the pandemic</w:t>
      </w:r>
      <w:r w:rsidR="007E3BE9">
        <w:t>:</w:t>
      </w:r>
    </w:p>
    <w:p w:rsidR="001172FD" w:rsidRDefault="001172FD">
      <w:pPr>
        <w:spacing w:after="0"/>
      </w:pPr>
      <w:r>
        <w:t xml:space="preserve">The library was </w:t>
      </w:r>
      <w:r w:rsidR="00AA7207">
        <w:t>o</w:t>
      </w:r>
      <w:r>
        <w:t xml:space="preserve">pen for </w:t>
      </w:r>
      <w:r w:rsidR="00AA7207">
        <w:t xml:space="preserve">only </w:t>
      </w:r>
      <w:r>
        <w:t>100 days in 2020 and 29 of those had restricted services.</w:t>
      </w:r>
    </w:p>
    <w:p w:rsidR="00CD5614" w:rsidRDefault="007E3BE9">
      <w:pPr>
        <w:spacing w:after="0"/>
      </w:pPr>
      <w:r>
        <w:t>D</w:t>
      </w:r>
      <w:r w:rsidR="00D36C08">
        <w:t>isruption to our suppliers meant we purchased a</w:t>
      </w:r>
      <w:r w:rsidR="008948F7">
        <w:t>bout 40% fewer items than usual.</w:t>
      </w:r>
      <w:r w:rsidR="00D36C08">
        <w:t xml:space="preserve"> </w:t>
      </w:r>
    </w:p>
    <w:p w:rsidR="007E3BE9" w:rsidRDefault="007E3BE9">
      <w:pPr>
        <w:spacing w:after="0"/>
      </w:pPr>
      <w:proofErr w:type="gramStart"/>
      <w:r>
        <w:t>Attendance at adult programmes (mainly online) dropped by about</w:t>
      </w:r>
      <w:r w:rsidR="008948F7">
        <w:t xml:space="preserve"> 50%.</w:t>
      </w:r>
      <w:proofErr w:type="gramEnd"/>
    </w:p>
    <w:p w:rsidR="007E3BE9" w:rsidRPr="00426B77" w:rsidRDefault="007E3BE9">
      <w:pPr>
        <w:spacing w:after="0"/>
        <w:rPr>
          <w:i/>
        </w:rPr>
      </w:pPr>
      <w:r>
        <w:t>56% fewer new members joined the library</w:t>
      </w:r>
      <w:r w:rsidR="008948F7">
        <w:t>,</w:t>
      </w:r>
      <w:r w:rsidR="001172FD">
        <w:t xml:space="preserve"> which may affect </w:t>
      </w:r>
      <w:r w:rsidR="003506F5">
        <w:t xml:space="preserve">our funding and </w:t>
      </w:r>
      <w:r w:rsidR="001172FD">
        <w:t>services for years to come.</w:t>
      </w:r>
      <w:r w:rsidR="003506F5">
        <w:t xml:space="preserve"> </w:t>
      </w:r>
      <w:r w:rsidR="003506F5" w:rsidRPr="00426B77">
        <w:rPr>
          <w:i/>
        </w:rPr>
        <w:t xml:space="preserve">Please </w:t>
      </w:r>
      <w:r w:rsidR="00426B77">
        <w:rPr>
          <w:i/>
        </w:rPr>
        <w:t xml:space="preserve">contact us to </w:t>
      </w:r>
      <w:r w:rsidR="003506F5" w:rsidRPr="00426B77">
        <w:rPr>
          <w:i/>
        </w:rPr>
        <w:t xml:space="preserve">get your </w:t>
      </w:r>
      <w:r w:rsidR="00426B77">
        <w:rPr>
          <w:i/>
        </w:rPr>
        <w:t xml:space="preserve">library </w:t>
      </w:r>
      <w:r w:rsidR="003506F5" w:rsidRPr="00426B77">
        <w:rPr>
          <w:i/>
        </w:rPr>
        <w:t>membership!</w:t>
      </w:r>
    </w:p>
    <w:p w:rsidR="00D101E2" w:rsidRDefault="00D101E2">
      <w:pPr>
        <w:spacing w:after="0"/>
      </w:pPr>
    </w:p>
    <w:p w:rsidR="00D101E2" w:rsidRPr="00151B72" w:rsidRDefault="00D101E2" w:rsidP="00D101E2">
      <w:pPr>
        <w:pStyle w:val="Heading1"/>
      </w:pPr>
      <w:r w:rsidRPr="00151B72">
        <w:t>Impact:</w:t>
      </w:r>
    </w:p>
    <w:p w:rsidR="00D101E2" w:rsidRPr="00151B72" w:rsidRDefault="00D101E2" w:rsidP="00D101E2">
      <w:pPr>
        <w:pStyle w:val="Heading2"/>
      </w:pPr>
      <w:r w:rsidRPr="00151B72">
        <w:t>Comment</w:t>
      </w:r>
      <w:r>
        <w:t>s</w:t>
      </w:r>
      <w:r w:rsidRPr="00151B72">
        <w:t xml:space="preserve">:  </w:t>
      </w:r>
    </w:p>
    <w:p w:rsidR="00D101E2" w:rsidRDefault="00D101E2" w:rsidP="00D101E2">
      <w:pPr>
        <w:rPr>
          <w:i/>
        </w:rPr>
      </w:pPr>
      <w:r w:rsidRPr="00D87C51">
        <w:t xml:space="preserve">From </w:t>
      </w:r>
      <w:proofErr w:type="gramStart"/>
      <w:r w:rsidRPr="00D87C51">
        <w:t>a ”</w:t>
      </w:r>
      <w:proofErr w:type="gramEnd"/>
      <w:r w:rsidRPr="00D87C51">
        <w:t>Love your Library” donor:</w:t>
      </w:r>
      <w:r>
        <w:rPr>
          <w:i/>
        </w:rPr>
        <w:t xml:space="preserve"> </w:t>
      </w:r>
      <w:r w:rsidRPr="00D87C51">
        <w:rPr>
          <w:i/>
        </w:rPr>
        <w:t>Excellent service, as usual, even during the tough times!</w:t>
      </w:r>
    </w:p>
    <w:p w:rsidR="00D101E2" w:rsidRDefault="00D101E2" w:rsidP="00D101E2">
      <w:r>
        <w:t xml:space="preserve">From a teacher:  </w:t>
      </w:r>
      <w:r w:rsidRPr="00200306">
        <w:rPr>
          <w:i/>
        </w:rPr>
        <w:t>Thanks from the girls in my virtual S.T.E.M. club……….We got some awesome resources thanks to the Hanover Public Library. Everybody was having a lot of fun with Scratch and I think it’s going to be a wonderful tool.</w:t>
      </w:r>
    </w:p>
    <w:p w:rsidR="00D101E2" w:rsidRPr="00200306" w:rsidRDefault="00D101E2" w:rsidP="00D101E2">
      <w:pPr>
        <w:rPr>
          <w:i/>
        </w:rPr>
      </w:pPr>
      <w:r>
        <w:t xml:space="preserve">From a homebound senior: </w:t>
      </w:r>
      <w:r w:rsidRPr="00200306">
        <w:rPr>
          <w:i/>
        </w:rPr>
        <w:t xml:space="preserve">I have been very impressed and appreciative of the service the library </w:t>
      </w:r>
      <w:proofErr w:type="gramStart"/>
      <w:r w:rsidRPr="00200306">
        <w:rPr>
          <w:i/>
        </w:rPr>
        <w:t>staff</w:t>
      </w:r>
      <w:proofErr w:type="gramEnd"/>
      <w:r w:rsidRPr="00200306">
        <w:rPr>
          <w:i/>
        </w:rPr>
        <w:t xml:space="preserve"> has provided during this trying time. During the lockdown books were delivered to the door, and later picked up and replaced by more. The books had been carefully selected from among my favourite authors and interests. What an amazing service. Thank you. </w:t>
      </w:r>
    </w:p>
    <w:p w:rsidR="00F92E23" w:rsidRPr="00151B72" w:rsidRDefault="00F92E23" w:rsidP="00F92E23">
      <w:pPr>
        <w:pStyle w:val="Heading2"/>
      </w:pPr>
      <w:r w:rsidRPr="00151B72">
        <w:lastRenderedPageBreak/>
        <w:t>Hot Happenings in 20</w:t>
      </w:r>
      <w:r>
        <w:t>20:</w:t>
      </w:r>
    </w:p>
    <w:p w:rsidR="00F92E23" w:rsidRDefault="00F92E23" w:rsidP="00F92E23">
      <w:pPr>
        <w:numPr>
          <w:ilvl w:val="0"/>
          <w:numId w:val="1"/>
        </w:numPr>
        <w:spacing w:after="0" w:line="276" w:lineRule="auto"/>
      </w:pPr>
      <w:r>
        <w:t>Added Streaming Video to our online resources, free to library members</w:t>
      </w:r>
      <w:r w:rsidR="008C4599">
        <w:t>.</w:t>
      </w:r>
    </w:p>
    <w:p w:rsidR="00F92E23" w:rsidRDefault="00F92E23" w:rsidP="00F92E23">
      <w:pPr>
        <w:numPr>
          <w:ilvl w:val="0"/>
          <w:numId w:val="1"/>
        </w:numPr>
        <w:spacing w:after="0" w:line="276" w:lineRule="auto"/>
      </w:pPr>
      <w:r>
        <w:t>Launched YouTube video channel, beginning with Video Book Spots by Norma</w:t>
      </w:r>
      <w:r w:rsidR="008C4599">
        <w:t>.</w:t>
      </w:r>
    </w:p>
    <w:p w:rsidR="00F92E23" w:rsidRPr="00151B72" w:rsidRDefault="008C4599" w:rsidP="00F92E23">
      <w:pPr>
        <w:numPr>
          <w:ilvl w:val="0"/>
          <w:numId w:val="1"/>
        </w:numPr>
        <w:spacing w:after="0" w:line="276" w:lineRule="auto"/>
      </w:pPr>
      <w:r>
        <w:t>Began o</w:t>
      </w:r>
      <w:r w:rsidR="00F92E23">
        <w:t>nline video programming for children (</w:t>
      </w:r>
      <w:proofErr w:type="spellStart"/>
      <w:r w:rsidR="00F92E23">
        <w:t>Storytime</w:t>
      </w:r>
      <w:proofErr w:type="spellEnd"/>
      <w:r w:rsidR="00F92E23">
        <w:t>, crafts and more)</w:t>
      </w:r>
      <w:r>
        <w:t>.</w:t>
      </w:r>
    </w:p>
    <w:p w:rsidR="00D101E2" w:rsidRDefault="00D101E2">
      <w:pPr>
        <w:spacing w:after="0"/>
      </w:pPr>
    </w:p>
    <w:p w:rsidR="00D101E2" w:rsidRPr="00151B72" w:rsidRDefault="00D101E2" w:rsidP="00D101E2">
      <w:pPr>
        <w:pStyle w:val="Heading1"/>
      </w:pPr>
      <w:r w:rsidRPr="00151B72">
        <w:t>Financial Highlights</w:t>
      </w:r>
      <w:r>
        <w:t>:</w:t>
      </w:r>
      <w:r w:rsidRPr="00C8709A">
        <w:rPr>
          <w:noProof/>
        </w:rPr>
        <w:t xml:space="preserve"> </w:t>
      </w:r>
    </w:p>
    <w:p w:rsidR="00D101E2" w:rsidRPr="00151B72" w:rsidRDefault="00D101E2" w:rsidP="00D101E2">
      <w:pPr>
        <w:pStyle w:val="Heading2"/>
      </w:pPr>
      <w:r w:rsidRPr="00151B72">
        <w:t xml:space="preserve">Where </w:t>
      </w:r>
      <w:r>
        <w:t>t</w:t>
      </w:r>
      <w:r w:rsidRPr="00151B72">
        <w:t>he Money Came From</w:t>
      </w:r>
    </w:p>
    <w:p w:rsidR="00D101E2" w:rsidRDefault="00D101E2" w:rsidP="00D101E2">
      <w:pPr>
        <w:ind w:left="720"/>
      </w:pPr>
      <w:r w:rsidRPr="00151B72">
        <w:t xml:space="preserve">Town of Hanover </w:t>
      </w:r>
      <w:r>
        <w:t>(from taxes):</w:t>
      </w:r>
      <w:r>
        <w:tab/>
      </w:r>
      <w:r>
        <w:tab/>
        <w:t>$   5</w:t>
      </w:r>
      <w:r w:rsidR="00D620B0">
        <w:t>68</w:t>
      </w:r>
      <w:r>
        <w:t>,</w:t>
      </w:r>
      <w:r w:rsidR="00D620B0">
        <w:t>1</w:t>
      </w:r>
      <w:r>
        <w:t xml:space="preserve">00  </w:t>
      </w:r>
    </w:p>
    <w:p w:rsidR="00D101E2" w:rsidRDefault="00D101E2" w:rsidP="00D101E2">
      <w:pPr>
        <w:ind w:left="720"/>
      </w:pPr>
      <w:r w:rsidRPr="00151B72">
        <w:t xml:space="preserve">Fees &amp; </w:t>
      </w:r>
      <w:proofErr w:type="gramStart"/>
      <w:r>
        <w:t>Events</w:t>
      </w:r>
      <w:r w:rsidRPr="00151B72">
        <w:t xml:space="preserve"> </w:t>
      </w:r>
      <w:r>
        <w:t xml:space="preserve"> (</w:t>
      </w:r>
      <w:proofErr w:type="gramEnd"/>
      <w:r>
        <w:t>Library):</w:t>
      </w:r>
      <w:r>
        <w:tab/>
      </w:r>
      <w:r>
        <w:tab/>
      </w:r>
      <w:r>
        <w:tab/>
      </w:r>
      <w:r w:rsidRPr="00151B72">
        <w:t>$</w:t>
      </w:r>
      <w:r>
        <w:t xml:space="preserve">    </w:t>
      </w:r>
      <w:r w:rsidR="00657664">
        <w:t xml:space="preserve">   9,563</w:t>
      </w:r>
      <w:r>
        <w:t xml:space="preserve"> </w:t>
      </w:r>
      <w:r w:rsidR="00BE6BDC">
        <w:t xml:space="preserve"> </w:t>
      </w:r>
    </w:p>
    <w:p w:rsidR="00D101E2" w:rsidRDefault="00D101E2" w:rsidP="00D101E2">
      <w:pPr>
        <w:ind w:left="720"/>
      </w:pPr>
      <w:r w:rsidRPr="00151B72">
        <w:t xml:space="preserve">Reserve </w:t>
      </w:r>
      <w:proofErr w:type="gramStart"/>
      <w:r w:rsidRPr="00151B72">
        <w:t xml:space="preserve">Funds </w:t>
      </w:r>
      <w:r>
        <w:t xml:space="preserve"> (</w:t>
      </w:r>
      <w:proofErr w:type="gramEnd"/>
      <w:r>
        <w:t>Savings):</w:t>
      </w:r>
      <w:r>
        <w:tab/>
      </w:r>
      <w:r>
        <w:tab/>
      </w:r>
      <w:r w:rsidRPr="00151B72">
        <w:t>$</w:t>
      </w:r>
      <w:r>
        <w:t xml:space="preserve">              0  </w:t>
      </w:r>
    </w:p>
    <w:p w:rsidR="00D101E2" w:rsidRDefault="00D101E2" w:rsidP="00D101E2">
      <w:pPr>
        <w:ind w:left="720"/>
      </w:pPr>
      <w:r w:rsidRPr="00151B72">
        <w:t xml:space="preserve">Donations </w:t>
      </w:r>
      <w:r>
        <w:t xml:space="preserve">&amp; </w:t>
      </w:r>
      <w:proofErr w:type="gramStart"/>
      <w:r>
        <w:t>Fundraising</w:t>
      </w:r>
      <w:r w:rsidRPr="00151B72">
        <w:t xml:space="preserve"> </w:t>
      </w:r>
      <w:r>
        <w:t>:</w:t>
      </w:r>
      <w:proofErr w:type="gramEnd"/>
      <w:r>
        <w:tab/>
      </w:r>
      <w:r>
        <w:tab/>
      </w:r>
      <w:r w:rsidRPr="00151B72">
        <w:t>$</w:t>
      </w:r>
      <w:r>
        <w:t xml:space="preserve">     </w:t>
      </w:r>
      <w:r w:rsidR="00D620B0">
        <w:t>16</w:t>
      </w:r>
      <w:r>
        <w:t>,</w:t>
      </w:r>
      <w:r w:rsidR="00D620B0">
        <w:t>869</w:t>
      </w:r>
      <w:r>
        <w:t xml:space="preserve">  </w:t>
      </w:r>
    </w:p>
    <w:p w:rsidR="00D101E2" w:rsidRPr="00151B72" w:rsidRDefault="00D101E2" w:rsidP="00D101E2">
      <w:pPr>
        <w:ind w:left="720"/>
      </w:pPr>
      <w:r w:rsidRPr="00151B72">
        <w:t xml:space="preserve">Grants </w:t>
      </w:r>
      <w:r>
        <w:t>(Provincial and Federal):</w:t>
      </w:r>
      <w:r>
        <w:tab/>
      </w:r>
      <w:r>
        <w:tab/>
      </w:r>
      <w:r w:rsidRPr="00151B72">
        <w:t>$</w:t>
      </w:r>
      <w:r>
        <w:t xml:space="preserve">     </w:t>
      </w:r>
      <w:r w:rsidR="00D620B0">
        <w:t>24,718</w:t>
      </w:r>
      <w:r>
        <w:t xml:space="preserve">  </w:t>
      </w:r>
    </w:p>
    <w:p w:rsidR="00D101E2" w:rsidRPr="00151B72" w:rsidRDefault="00D101E2" w:rsidP="00D101E2">
      <w:pPr>
        <w:pStyle w:val="Heading2"/>
      </w:pPr>
      <w:r w:rsidRPr="00151B72">
        <w:t>Where the Money Goes</w:t>
      </w:r>
    </w:p>
    <w:p w:rsidR="00D101E2" w:rsidRPr="00BB3930" w:rsidRDefault="00D101E2" w:rsidP="00D101E2">
      <w:pPr>
        <w:ind w:left="720"/>
      </w:pPr>
      <w:r>
        <w:t>Facility l</w:t>
      </w:r>
      <w:r w:rsidRPr="00BB3930">
        <w:t>ease</w:t>
      </w:r>
      <w:r>
        <w:t xml:space="preserve"> (to Town):</w:t>
      </w:r>
      <w:r w:rsidRPr="00BB3930">
        <w:t xml:space="preserve"> </w:t>
      </w:r>
      <w:r>
        <w:tab/>
      </w:r>
      <w:r>
        <w:tab/>
      </w:r>
      <w:r w:rsidR="003506F5">
        <w:tab/>
      </w:r>
      <w:r>
        <w:t xml:space="preserve">$   122,723  </w:t>
      </w:r>
    </w:p>
    <w:p w:rsidR="00D101E2" w:rsidRPr="00BB3930" w:rsidRDefault="00D101E2" w:rsidP="00D101E2">
      <w:pPr>
        <w:ind w:left="720"/>
      </w:pPr>
      <w:r>
        <w:t xml:space="preserve">Admin &amp; </w:t>
      </w:r>
      <w:r w:rsidRPr="00BB3930">
        <w:t>Consumables</w:t>
      </w:r>
      <w:r>
        <w:t>:</w:t>
      </w:r>
      <w:r w:rsidRPr="00BB3930">
        <w:t xml:space="preserve"> </w:t>
      </w:r>
      <w:r>
        <w:tab/>
      </w:r>
      <w:r>
        <w:tab/>
      </w:r>
      <w:r w:rsidR="003506F5">
        <w:tab/>
      </w:r>
      <w:r>
        <w:t xml:space="preserve">$     87,948  </w:t>
      </w:r>
    </w:p>
    <w:p w:rsidR="00D101E2" w:rsidRPr="00BB3930" w:rsidRDefault="00D101E2" w:rsidP="00D101E2">
      <w:pPr>
        <w:ind w:left="720"/>
      </w:pPr>
      <w:r w:rsidRPr="00BB3930">
        <w:t>Service Development</w:t>
      </w:r>
      <w:r>
        <w:t>:</w:t>
      </w:r>
      <w:r w:rsidRPr="00BB3930">
        <w:t xml:space="preserve"> </w:t>
      </w:r>
      <w:r>
        <w:tab/>
      </w:r>
      <w:r>
        <w:tab/>
      </w:r>
      <w:r w:rsidR="003506F5">
        <w:tab/>
      </w:r>
      <w:r>
        <w:t xml:space="preserve">$     21,280  </w:t>
      </w:r>
    </w:p>
    <w:p w:rsidR="00D101E2" w:rsidRPr="00BB3930" w:rsidRDefault="00D101E2" w:rsidP="00D101E2">
      <w:pPr>
        <w:ind w:left="720"/>
      </w:pPr>
      <w:r>
        <w:t xml:space="preserve">Lending </w:t>
      </w:r>
      <w:r w:rsidRPr="00BB3930">
        <w:t xml:space="preserve">Materials &amp; </w:t>
      </w:r>
      <w:r>
        <w:t>A</w:t>
      </w:r>
      <w:r w:rsidRPr="00BB3930">
        <w:t>ssets</w:t>
      </w:r>
      <w:r>
        <w:t>:</w:t>
      </w:r>
      <w:r>
        <w:tab/>
      </w:r>
      <w:r w:rsidR="003506F5">
        <w:tab/>
      </w:r>
      <w:r>
        <w:t>$     34,61</w:t>
      </w:r>
      <w:r w:rsidR="00BE6BDC">
        <w:t>7</w:t>
      </w:r>
      <w:r>
        <w:t xml:space="preserve">  </w:t>
      </w:r>
    </w:p>
    <w:p w:rsidR="00D101E2" w:rsidRDefault="00D101E2" w:rsidP="00D101E2">
      <w:pPr>
        <w:ind w:left="720"/>
      </w:pPr>
      <w:r w:rsidRPr="00BB3930">
        <w:t>Direct User Service</w:t>
      </w:r>
      <w:r>
        <w:t>:</w:t>
      </w:r>
      <w:r>
        <w:tab/>
      </w:r>
      <w:r>
        <w:tab/>
      </w:r>
      <w:r w:rsidR="003506F5">
        <w:tab/>
      </w:r>
      <w:r>
        <w:t xml:space="preserve">$   321,887  </w:t>
      </w:r>
    </w:p>
    <w:p w:rsidR="00D101E2" w:rsidRDefault="00D101E2" w:rsidP="00D101E2">
      <w:pPr>
        <w:ind w:left="720"/>
      </w:pPr>
      <w:r>
        <w:t xml:space="preserve">Pandemic expenses: </w:t>
      </w:r>
      <w:r>
        <w:tab/>
      </w:r>
      <w:r>
        <w:tab/>
      </w:r>
      <w:r w:rsidR="003506F5">
        <w:tab/>
      </w:r>
      <w:r>
        <w:t xml:space="preserve">$       6,426  </w:t>
      </w:r>
    </w:p>
    <w:p w:rsidR="00D101E2" w:rsidRDefault="00D101E2" w:rsidP="00D101E2">
      <w:pPr>
        <w:ind w:left="720"/>
      </w:pPr>
      <w:r>
        <w:t xml:space="preserve">Surplus </w:t>
      </w:r>
      <w:r w:rsidR="003506F5">
        <w:t>given</w:t>
      </w:r>
      <w:r>
        <w:t xml:space="preserve"> </w:t>
      </w:r>
      <w:r w:rsidR="003506F5">
        <w:t xml:space="preserve">back </w:t>
      </w:r>
      <w:r>
        <w:t>to Town:</w:t>
      </w:r>
      <w:r>
        <w:tab/>
      </w:r>
      <w:r>
        <w:tab/>
        <w:t xml:space="preserve">$     24,370  </w:t>
      </w:r>
    </w:p>
    <w:p w:rsidR="00D101E2" w:rsidRDefault="00D101E2" w:rsidP="00D101E2">
      <w:pPr>
        <w:pStyle w:val="Heading1"/>
      </w:pPr>
      <w:r>
        <w:rPr>
          <w:noProof/>
        </w:rPr>
        <w:drawing>
          <wp:anchor distT="0" distB="0" distL="114300" distR="114300" simplePos="0" relativeHeight="251661312" behindDoc="0" locked="0" layoutInCell="1" allowOverlap="1">
            <wp:simplePos x="0" y="0"/>
            <wp:positionH relativeFrom="column">
              <wp:posOffset>847725</wp:posOffset>
            </wp:positionH>
            <wp:positionV relativeFrom="paragraph">
              <wp:posOffset>154940</wp:posOffset>
            </wp:positionV>
            <wp:extent cx="5314950" cy="2533650"/>
            <wp:effectExtent l="19050" t="0" r="1905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101E2" w:rsidRDefault="00D101E2" w:rsidP="00D101E2">
      <w:pPr>
        <w:pStyle w:val="Heading1"/>
      </w:pPr>
    </w:p>
    <w:p w:rsidR="00D101E2" w:rsidRDefault="00D101E2" w:rsidP="00D101E2">
      <w:pPr>
        <w:pStyle w:val="Heading1"/>
      </w:pPr>
    </w:p>
    <w:p w:rsidR="00D101E2" w:rsidRDefault="00D101E2" w:rsidP="00D101E2">
      <w:pPr>
        <w:pStyle w:val="Heading1"/>
      </w:pPr>
    </w:p>
    <w:p w:rsidR="00D101E2" w:rsidRDefault="00D101E2" w:rsidP="00D101E2">
      <w:pPr>
        <w:pStyle w:val="Heading1"/>
      </w:pPr>
    </w:p>
    <w:p w:rsidR="00D101E2" w:rsidRDefault="00D101E2">
      <w:pPr>
        <w:spacing w:after="0"/>
      </w:pPr>
    </w:p>
    <w:p w:rsidR="00992C3C" w:rsidRDefault="00992C3C">
      <w:pPr>
        <w:spacing w:after="0"/>
      </w:pPr>
    </w:p>
    <w:p w:rsidR="00E36A12" w:rsidRDefault="00E36A12">
      <w:pPr>
        <w:spacing w:after="0"/>
      </w:pPr>
    </w:p>
    <w:p w:rsidR="00C120DF" w:rsidRDefault="00C120DF">
      <w:pPr>
        <w:spacing w:after="0"/>
      </w:pPr>
    </w:p>
    <w:p w:rsidR="00E36A12" w:rsidRPr="00083768" w:rsidRDefault="00083768">
      <w:pPr>
        <w:spacing w:after="0"/>
        <w:rPr>
          <w:i/>
        </w:rPr>
      </w:pPr>
      <w:r w:rsidRPr="00083768">
        <w:rPr>
          <w:i/>
        </w:rPr>
        <w:t xml:space="preserve">How you can help – </w:t>
      </w:r>
      <w:r w:rsidR="008C4599">
        <w:rPr>
          <w:i/>
        </w:rPr>
        <w:t>Please d</w:t>
      </w:r>
      <w:r w:rsidRPr="00083768">
        <w:rPr>
          <w:i/>
        </w:rPr>
        <w:t xml:space="preserve">onate </w:t>
      </w:r>
      <w:r>
        <w:rPr>
          <w:i/>
        </w:rPr>
        <w:t>or leave a bequest!</w:t>
      </w:r>
      <w:r w:rsidRPr="00083768">
        <w:rPr>
          <w:i/>
        </w:rPr>
        <w:t xml:space="preserve"> Our</w:t>
      </w:r>
      <w:r>
        <w:rPr>
          <w:i/>
        </w:rPr>
        <w:t xml:space="preserve"> library </w:t>
      </w:r>
      <w:r w:rsidR="00DA7B8B">
        <w:rPr>
          <w:i/>
        </w:rPr>
        <w:t>i</w:t>
      </w:r>
      <w:r>
        <w:rPr>
          <w:i/>
        </w:rPr>
        <w:t>s a registered charity.</w:t>
      </w:r>
    </w:p>
    <w:sectPr w:rsidR="00E36A12" w:rsidRPr="00083768" w:rsidSect="00595E2F">
      <w:type w:val="continuous"/>
      <w:pgSz w:w="12240" w:h="15840" w:code="1"/>
      <w:pgMar w:top="1152" w:right="1080" w:bottom="1152" w:left="1080" w:header="720"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14" w:rsidRDefault="00CD5614" w:rsidP="00CD5614">
      <w:pPr>
        <w:spacing w:after="0"/>
      </w:pPr>
      <w:r>
        <w:separator/>
      </w:r>
    </w:p>
  </w:endnote>
  <w:endnote w:type="continuationSeparator" w:id="0">
    <w:p w:rsidR="00CD5614" w:rsidRDefault="00CD5614" w:rsidP="00CD56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2F" w:rsidRDefault="00595E2F">
    <w:pPr>
      <w:pStyle w:val="Footer"/>
      <w:pBdr>
        <w:top w:val="thinThickSmallGap" w:sz="24" w:space="1" w:color="244482" w:themeColor="accent2" w:themeShade="7F"/>
      </w:pBdr>
      <w:rPr>
        <w:rFonts w:asciiTheme="majorHAnsi" w:hAnsiTheme="majorHAnsi"/>
      </w:rPr>
    </w:pPr>
    <w:r>
      <w:rPr>
        <w:rFonts w:asciiTheme="majorHAnsi" w:hAnsiTheme="majorHAnsi"/>
      </w:rPr>
      <w:t>Hanover Public Library Annual Report 2020</w:t>
    </w:r>
    <w:r>
      <w:rPr>
        <w:rFonts w:asciiTheme="majorHAnsi" w:hAnsiTheme="majorHAnsi"/>
      </w:rPr>
      <w:ptab w:relativeTo="margin" w:alignment="right" w:leader="none"/>
    </w:r>
    <w:r>
      <w:rPr>
        <w:rFonts w:asciiTheme="majorHAnsi" w:hAnsiTheme="majorHAnsi"/>
      </w:rPr>
      <w:t xml:space="preserve">Page </w:t>
    </w:r>
    <w:fldSimple w:instr=" PAGE   \* MERGEFORMAT ">
      <w:r w:rsidR="00286C86" w:rsidRPr="00286C86">
        <w:rPr>
          <w:rFonts w:asciiTheme="majorHAnsi" w:hAnsiTheme="majorHAnsi"/>
          <w:noProof/>
        </w:rPr>
        <w:t>3</w:t>
      </w:r>
    </w:fldSimple>
  </w:p>
  <w:p w:rsidR="00CD5614" w:rsidRDefault="00CD5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14" w:rsidRDefault="00CD5614" w:rsidP="00CD5614">
      <w:pPr>
        <w:spacing w:after="0"/>
      </w:pPr>
      <w:r>
        <w:separator/>
      </w:r>
    </w:p>
  </w:footnote>
  <w:footnote w:type="continuationSeparator" w:id="0">
    <w:p w:rsidR="00CD5614" w:rsidRDefault="00CD5614" w:rsidP="00CD561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117"/>
    <w:multiLevelType w:val="hybridMultilevel"/>
    <w:tmpl w:val="9CD04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927682"/>
    <w:multiLevelType w:val="hybridMultilevel"/>
    <w:tmpl w:val="CE320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1505">
      <o:colormenu v:ext="edit" strokecolor="none"/>
    </o:shapedefaults>
  </w:hdrShapeDefaults>
  <w:footnotePr>
    <w:footnote w:id="-1"/>
    <w:footnote w:id="0"/>
  </w:footnotePr>
  <w:endnotePr>
    <w:endnote w:id="-1"/>
    <w:endnote w:id="0"/>
  </w:endnotePr>
  <w:compat/>
  <w:rsids>
    <w:rsidRoot w:val="00151B72"/>
    <w:rsid w:val="00035818"/>
    <w:rsid w:val="000358C9"/>
    <w:rsid w:val="000465C0"/>
    <w:rsid w:val="00083768"/>
    <w:rsid w:val="000A5E9F"/>
    <w:rsid w:val="000B0186"/>
    <w:rsid w:val="000E69EC"/>
    <w:rsid w:val="00103B8D"/>
    <w:rsid w:val="001172FD"/>
    <w:rsid w:val="00120DDF"/>
    <w:rsid w:val="00135FAC"/>
    <w:rsid w:val="00150E5A"/>
    <w:rsid w:val="00151B72"/>
    <w:rsid w:val="0015322C"/>
    <w:rsid w:val="00161B1A"/>
    <w:rsid w:val="00172E7C"/>
    <w:rsid w:val="00193322"/>
    <w:rsid w:val="001A46BE"/>
    <w:rsid w:val="001B5CF9"/>
    <w:rsid w:val="001C04B7"/>
    <w:rsid w:val="001C2736"/>
    <w:rsid w:val="001C2773"/>
    <w:rsid w:val="00200306"/>
    <w:rsid w:val="00203CD8"/>
    <w:rsid w:val="00211CA1"/>
    <w:rsid w:val="00215F5A"/>
    <w:rsid w:val="00283BDA"/>
    <w:rsid w:val="00286C86"/>
    <w:rsid w:val="002D4305"/>
    <w:rsid w:val="0030426D"/>
    <w:rsid w:val="003506F5"/>
    <w:rsid w:val="003672D4"/>
    <w:rsid w:val="00383229"/>
    <w:rsid w:val="00384D03"/>
    <w:rsid w:val="003A12C0"/>
    <w:rsid w:val="003A69B7"/>
    <w:rsid w:val="003B3B1B"/>
    <w:rsid w:val="003B52C4"/>
    <w:rsid w:val="003C2E82"/>
    <w:rsid w:val="003D472C"/>
    <w:rsid w:val="003F34DD"/>
    <w:rsid w:val="003F48CF"/>
    <w:rsid w:val="00426B77"/>
    <w:rsid w:val="004528EF"/>
    <w:rsid w:val="00467621"/>
    <w:rsid w:val="004B3B59"/>
    <w:rsid w:val="004D3450"/>
    <w:rsid w:val="004D3C06"/>
    <w:rsid w:val="004D4571"/>
    <w:rsid w:val="004D59EC"/>
    <w:rsid w:val="00516C76"/>
    <w:rsid w:val="00542ABB"/>
    <w:rsid w:val="00554B93"/>
    <w:rsid w:val="00555445"/>
    <w:rsid w:val="00565DF7"/>
    <w:rsid w:val="00595E2F"/>
    <w:rsid w:val="005D5CCD"/>
    <w:rsid w:val="005F68CD"/>
    <w:rsid w:val="00607EAE"/>
    <w:rsid w:val="0065134D"/>
    <w:rsid w:val="00657664"/>
    <w:rsid w:val="006A517B"/>
    <w:rsid w:val="006A75F0"/>
    <w:rsid w:val="006C2C75"/>
    <w:rsid w:val="006C475C"/>
    <w:rsid w:val="006C54A8"/>
    <w:rsid w:val="006C7364"/>
    <w:rsid w:val="006D649C"/>
    <w:rsid w:val="006E5216"/>
    <w:rsid w:val="006F1592"/>
    <w:rsid w:val="006F4078"/>
    <w:rsid w:val="007040AE"/>
    <w:rsid w:val="007436D3"/>
    <w:rsid w:val="00791AC1"/>
    <w:rsid w:val="007A1AC1"/>
    <w:rsid w:val="007B4067"/>
    <w:rsid w:val="007C67EF"/>
    <w:rsid w:val="007D6E8E"/>
    <w:rsid w:val="007E3BE9"/>
    <w:rsid w:val="00835E74"/>
    <w:rsid w:val="00842905"/>
    <w:rsid w:val="00851E4C"/>
    <w:rsid w:val="008522B2"/>
    <w:rsid w:val="00856BE1"/>
    <w:rsid w:val="00882EC2"/>
    <w:rsid w:val="008948F7"/>
    <w:rsid w:val="008A14C6"/>
    <w:rsid w:val="008C26FE"/>
    <w:rsid w:val="008C4599"/>
    <w:rsid w:val="00936124"/>
    <w:rsid w:val="00975CD3"/>
    <w:rsid w:val="00992C3C"/>
    <w:rsid w:val="009B7838"/>
    <w:rsid w:val="009D37B7"/>
    <w:rsid w:val="00A023C4"/>
    <w:rsid w:val="00A10558"/>
    <w:rsid w:val="00A14662"/>
    <w:rsid w:val="00A2377A"/>
    <w:rsid w:val="00A42BB1"/>
    <w:rsid w:val="00A45A42"/>
    <w:rsid w:val="00A7227E"/>
    <w:rsid w:val="00AA7207"/>
    <w:rsid w:val="00AE3AC5"/>
    <w:rsid w:val="00AF2835"/>
    <w:rsid w:val="00B048C7"/>
    <w:rsid w:val="00B301BE"/>
    <w:rsid w:val="00B34470"/>
    <w:rsid w:val="00B3738F"/>
    <w:rsid w:val="00B55091"/>
    <w:rsid w:val="00B82149"/>
    <w:rsid w:val="00BB109C"/>
    <w:rsid w:val="00BB3930"/>
    <w:rsid w:val="00BC2616"/>
    <w:rsid w:val="00BC4A28"/>
    <w:rsid w:val="00BE1436"/>
    <w:rsid w:val="00BE6BDC"/>
    <w:rsid w:val="00BF1DE1"/>
    <w:rsid w:val="00C034A5"/>
    <w:rsid w:val="00C074AA"/>
    <w:rsid w:val="00C120DF"/>
    <w:rsid w:val="00C133AF"/>
    <w:rsid w:val="00C16E87"/>
    <w:rsid w:val="00C174DF"/>
    <w:rsid w:val="00C6489D"/>
    <w:rsid w:val="00C8709A"/>
    <w:rsid w:val="00CA2304"/>
    <w:rsid w:val="00CB03C6"/>
    <w:rsid w:val="00CB2125"/>
    <w:rsid w:val="00CB667F"/>
    <w:rsid w:val="00CC0FE9"/>
    <w:rsid w:val="00CD39C3"/>
    <w:rsid w:val="00CD3E8A"/>
    <w:rsid w:val="00CD5614"/>
    <w:rsid w:val="00D101E2"/>
    <w:rsid w:val="00D36C08"/>
    <w:rsid w:val="00D42ABC"/>
    <w:rsid w:val="00D46471"/>
    <w:rsid w:val="00D56C50"/>
    <w:rsid w:val="00D620B0"/>
    <w:rsid w:val="00D66072"/>
    <w:rsid w:val="00D87776"/>
    <w:rsid w:val="00D87C51"/>
    <w:rsid w:val="00DA7B8B"/>
    <w:rsid w:val="00DE3785"/>
    <w:rsid w:val="00DF28AE"/>
    <w:rsid w:val="00DF7DA4"/>
    <w:rsid w:val="00E0717D"/>
    <w:rsid w:val="00E36A12"/>
    <w:rsid w:val="00E53C35"/>
    <w:rsid w:val="00E728CA"/>
    <w:rsid w:val="00EA2E69"/>
    <w:rsid w:val="00F1004C"/>
    <w:rsid w:val="00F36A4E"/>
    <w:rsid w:val="00F4587A"/>
    <w:rsid w:val="00F619EB"/>
    <w:rsid w:val="00F9258F"/>
    <w:rsid w:val="00F92E23"/>
    <w:rsid w:val="00FD60FB"/>
    <w:rsid w:val="00FE0E29"/>
    <w:rsid w:val="00FF76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9B7"/>
    <w:pPr>
      <w:spacing w:after="120"/>
    </w:pPr>
    <w:rPr>
      <w:sz w:val="22"/>
      <w:szCs w:val="22"/>
      <w:lang w:eastAsia="en-CA"/>
    </w:rPr>
  </w:style>
  <w:style w:type="paragraph" w:styleId="Heading1">
    <w:name w:val="heading 1"/>
    <w:basedOn w:val="Normal"/>
    <w:next w:val="Normal"/>
    <w:link w:val="Heading1Char"/>
    <w:qFormat/>
    <w:rsid w:val="003A69B7"/>
    <w:pPr>
      <w:spacing w:before="360" w:after="240"/>
      <w:outlineLvl w:val="0"/>
    </w:pPr>
    <w:rPr>
      <w:b/>
      <w:sz w:val="28"/>
      <w:szCs w:val="28"/>
    </w:rPr>
  </w:style>
  <w:style w:type="paragraph" w:styleId="Heading2">
    <w:name w:val="heading 2"/>
    <w:basedOn w:val="Normal"/>
    <w:next w:val="Normal"/>
    <w:link w:val="Heading2Char"/>
    <w:qFormat/>
    <w:rsid w:val="00F9258F"/>
    <w:pPr>
      <w:keepNext/>
      <w:keepLines/>
      <w:spacing w:before="240"/>
      <w:outlineLvl w:val="1"/>
    </w:pPr>
    <w:rPr>
      <w:rFonts w:ascii="Arial" w:eastAsiaTheme="majorEastAsia" w:hAnsi="Arial" w:cstheme="majorBidi"/>
      <w:b/>
      <w:bCs/>
      <w:color w:val="3667C3" w:themeColor="accen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9B7"/>
    <w:rPr>
      <w:b/>
      <w:sz w:val="28"/>
      <w:szCs w:val="28"/>
      <w:lang w:eastAsia="en-CA"/>
    </w:rPr>
  </w:style>
  <w:style w:type="character" w:styleId="Hyperlink">
    <w:name w:val="Hyperlink"/>
    <w:basedOn w:val="DefaultParagraphFont"/>
    <w:rsid w:val="00CB03C6"/>
    <w:rPr>
      <w:color w:val="0000FF"/>
      <w:u w:val="single"/>
    </w:rPr>
  </w:style>
  <w:style w:type="character" w:styleId="FollowedHyperlink">
    <w:name w:val="FollowedHyperlink"/>
    <w:basedOn w:val="DefaultParagraphFont"/>
    <w:rsid w:val="00CB03C6"/>
    <w:rPr>
      <w:color w:val="3B435B" w:themeColor="followedHyperlink"/>
      <w:u w:val="single"/>
    </w:rPr>
  </w:style>
  <w:style w:type="paragraph" w:styleId="IntenseQuote">
    <w:name w:val="Intense Quote"/>
    <w:aliases w:val="Heading2"/>
    <w:basedOn w:val="Normal"/>
    <w:next w:val="Normal"/>
    <w:link w:val="IntenseQuoteChar"/>
    <w:uiPriority w:val="30"/>
    <w:rsid w:val="00CB03C6"/>
    <w:rPr>
      <w:rFonts w:eastAsia="Times New Roman"/>
      <w:b/>
    </w:rPr>
  </w:style>
  <w:style w:type="character" w:customStyle="1" w:styleId="IntenseQuoteChar">
    <w:name w:val="Intense Quote Char"/>
    <w:aliases w:val="Heading2 Char"/>
    <w:basedOn w:val="DefaultParagraphFont"/>
    <w:link w:val="IntenseQuote"/>
    <w:uiPriority w:val="30"/>
    <w:rsid w:val="00CB03C6"/>
    <w:rPr>
      <w:rFonts w:ascii="Verdana" w:eastAsia="Times New Roman" w:hAnsi="Verdana"/>
      <w:b/>
      <w:sz w:val="22"/>
      <w:szCs w:val="22"/>
      <w:lang w:eastAsia="en-CA"/>
    </w:rPr>
  </w:style>
  <w:style w:type="paragraph" w:styleId="Title">
    <w:name w:val="Title"/>
    <w:basedOn w:val="Normal"/>
    <w:next w:val="Normal"/>
    <w:link w:val="TitleChar"/>
    <w:qFormat/>
    <w:rsid w:val="003A69B7"/>
    <w:pPr>
      <w:pBdr>
        <w:bottom w:val="single" w:sz="8" w:space="4" w:color="FE8637" w:themeColor="accent1"/>
      </w:pBdr>
      <w:spacing w:after="240"/>
      <w:contextualSpacing/>
    </w:pPr>
    <w:rPr>
      <w:rFonts w:eastAsiaTheme="majorEastAsia" w:cstheme="majorBidi"/>
      <w:color w:val="414751" w:themeColor="text2" w:themeShade="BF"/>
      <w:spacing w:val="5"/>
      <w:kern w:val="28"/>
      <w:sz w:val="32"/>
      <w:szCs w:val="36"/>
    </w:rPr>
  </w:style>
  <w:style w:type="character" w:customStyle="1" w:styleId="TitleChar">
    <w:name w:val="Title Char"/>
    <w:basedOn w:val="DefaultParagraphFont"/>
    <w:link w:val="Title"/>
    <w:rsid w:val="003A69B7"/>
    <w:rPr>
      <w:rFonts w:ascii="Verdana" w:eastAsiaTheme="majorEastAsia" w:hAnsi="Verdana" w:cstheme="majorBidi"/>
      <w:color w:val="414751" w:themeColor="text2" w:themeShade="BF"/>
      <w:spacing w:val="5"/>
      <w:kern w:val="28"/>
      <w:sz w:val="32"/>
      <w:szCs w:val="36"/>
      <w:lang w:eastAsia="en-CA"/>
    </w:rPr>
  </w:style>
  <w:style w:type="character" w:customStyle="1" w:styleId="Heading2Char">
    <w:name w:val="Heading 2 Char"/>
    <w:basedOn w:val="DefaultParagraphFont"/>
    <w:link w:val="Heading2"/>
    <w:rsid w:val="00F9258F"/>
    <w:rPr>
      <w:rFonts w:ascii="Arial" w:eastAsiaTheme="majorEastAsia" w:hAnsi="Arial" w:cstheme="majorBidi"/>
      <w:b/>
      <w:bCs/>
      <w:color w:val="3667C3" w:themeColor="accent2" w:themeShade="BF"/>
      <w:sz w:val="28"/>
      <w:szCs w:val="26"/>
      <w:lang w:eastAsia="en-CA"/>
    </w:rPr>
  </w:style>
  <w:style w:type="paragraph" w:styleId="Subtitle">
    <w:name w:val="Subtitle"/>
    <w:basedOn w:val="Normal"/>
    <w:next w:val="Normal"/>
    <w:link w:val="SubtitleChar"/>
    <w:qFormat/>
    <w:rsid w:val="00CB03C6"/>
    <w:pPr>
      <w:numPr>
        <w:ilvl w:val="1"/>
      </w:numPr>
    </w:pPr>
    <w:rPr>
      <w:rFonts w:eastAsiaTheme="majorEastAsia" w:cstheme="majorBidi"/>
      <w:i/>
      <w:iCs/>
      <w:color w:val="E65B01" w:themeColor="accent1" w:themeShade="BF"/>
      <w:spacing w:val="15"/>
    </w:rPr>
  </w:style>
  <w:style w:type="character" w:customStyle="1" w:styleId="SubtitleChar">
    <w:name w:val="Subtitle Char"/>
    <w:basedOn w:val="DefaultParagraphFont"/>
    <w:link w:val="Subtitle"/>
    <w:rsid w:val="00CB03C6"/>
    <w:rPr>
      <w:rFonts w:ascii="Verdana" w:eastAsiaTheme="majorEastAsia" w:hAnsi="Verdana" w:cstheme="majorBidi"/>
      <w:i/>
      <w:iCs/>
      <w:color w:val="E65B01" w:themeColor="accent1" w:themeShade="BF"/>
      <w:spacing w:val="15"/>
      <w:sz w:val="22"/>
      <w:szCs w:val="22"/>
      <w:lang w:eastAsia="en-CA"/>
    </w:rPr>
  </w:style>
  <w:style w:type="table" w:styleId="TableGrid">
    <w:name w:val="Table Grid"/>
    <w:basedOn w:val="TableNormal"/>
    <w:rsid w:val="00151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51B72"/>
    <w:rPr>
      <w:i/>
      <w:iCs/>
      <w:color w:val="000000" w:themeColor="text1"/>
    </w:rPr>
  </w:style>
  <w:style w:type="character" w:customStyle="1" w:styleId="QuoteChar">
    <w:name w:val="Quote Char"/>
    <w:basedOn w:val="DefaultParagraphFont"/>
    <w:link w:val="Quote"/>
    <w:uiPriority w:val="29"/>
    <w:rsid w:val="00151B72"/>
    <w:rPr>
      <w:i/>
      <w:iCs/>
      <w:color w:val="000000" w:themeColor="text1"/>
      <w:sz w:val="22"/>
      <w:szCs w:val="22"/>
      <w:lang w:eastAsia="en-CA"/>
    </w:rPr>
  </w:style>
  <w:style w:type="character" w:styleId="Strong">
    <w:name w:val="Strong"/>
    <w:basedOn w:val="DefaultParagraphFont"/>
    <w:qFormat/>
    <w:rsid w:val="00383229"/>
    <w:rPr>
      <w:b/>
      <w:bCs/>
    </w:rPr>
  </w:style>
  <w:style w:type="paragraph" w:styleId="Header">
    <w:name w:val="header"/>
    <w:basedOn w:val="Normal"/>
    <w:link w:val="HeaderChar"/>
    <w:rsid w:val="00CD5614"/>
    <w:pPr>
      <w:tabs>
        <w:tab w:val="center" w:pos="4680"/>
        <w:tab w:val="right" w:pos="9360"/>
      </w:tabs>
      <w:spacing w:after="0"/>
    </w:pPr>
  </w:style>
  <w:style w:type="character" w:customStyle="1" w:styleId="HeaderChar">
    <w:name w:val="Header Char"/>
    <w:basedOn w:val="DefaultParagraphFont"/>
    <w:link w:val="Header"/>
    <w:rsid w:val="00CD5614"/>
    <w:rPr>
      <w:sz w:val="22"/>
      <w:szCs w:val="22"/>
      <w:lang w:eastAsia="en-CA"/>
    </w:rPr>
  </w:style>
  <w:style w:type="paragraph" w:styleId="Footer">
    <w:name w:val="footer"/>
    <w:basedOn w:val="Normal"/>
    <w:link w:val="FooterChar"/>
    <w:uiPriority w:val="99"/>
    <w:rsid w:val="00CD5614"/>
    <w:pPr>
      <w:tabs>
        <w:tab w:val="center" w:pos="4680"/>
        <w:tab w:val="right" w:pos="9360"/>
      </w:tabs>
      <w:spacing w:after="0"/>
    </w:pPr>
  </w:style>
  <w:style w:type="character" w:customStyle="1" w:styleId="FooterChar">
    <w:name w:val="Footer Char"/>
    <w:basedOn w:val="DefaultParagraphFont"/>
    <w:link w:val="Footer"/>
    <w:uiPriority w:val="99"/>
    <w:rsid w:val="00CD5614"/>
    <w:rPr>
      <w:sz w:val="22"/>
      <w:szCs w:val="22"/>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CEO%20Files%2020Mar2020\Annual%20reports\Annual%20Report%202020%20actual%20&amp;%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style val="34"/>
  <c:chart>
    <c:view3D>
      <c:rotX val="30"/>
      <c:rotY val="10"/>
      <c:perspective val="30"/>
    </c:view3D>
    <c:plotArea>
      <c:layout>
        <c:manualLayout>
          <c:layoutTarget val="inner"/>
          <c:xMode val="edge"/>
          <c:yMode val="edge"/>
          <c:x val="5.0866437232507625E-2"/>
          <c:y val="0.14430459974059343"/>
          <c:w val="0.8746572682752467"/>
          <c:h val="0.83794913833313789"/>
        </c:manualLayout>
      </c:layout>
      <c:pie3DChart>
        <c:varyColors val="1"/>
        <c:ser>
          <c:idx val="0"/>
          <c:order val="0"/>
          <c:dLbls>
            <c:dLbl>
              <c:idx val="0"/>
              <c:layout>
                <c:manualLayout>
                  <c:x val="-0.10543694936659208"/>
                  <c:y val="-0.12581258261417988"/>
                </c:manualLayout>
              </c:layout>
              <c:dLblPos val="bestFit"/>
              <c:showVal val="1"/>
              <c:showCatName val="1"/>
            </c:dLbl>
            <c:dLbl>
              <c:idx val="1"/>
              <c:layout>
                <c:manualLayout>
                  <c:x val="-2.2268273340911699E-3"/>
                  <c:y val="-0.21820409750836486"/>
                </c:manualLayout>
              </c:layout>
              <c:dLblPos val="bestFit"/>
              <c:showVal val="1"/>
              <c:showCatName val="1"/>
            </c:dLbl>
            <c:dLbl>
              <c:idx val="2"/>
              <c:spPr/>
              <c:txPr>
                <a:bodyPr/>
                <a:lstStyle/>
                <a:p>
                  <a:pPr>
                    <a:defRPr sz="1050" baseline="0"/>
                  </a:pPr>
                  <a:endParaRPr lang="en-US"/>
                </a:p>
              </c:txPr>
              <c:dLblPos val="bestFit"/>
              <c:showVal val="1"/>
              <c:showCatName val="1"/>
            </c:dLbl>
            <c:dLbl>
              <c:idx val="3"/>
              <c:layout>
                <c:manualLayout>
                  <c:x val="9.1328501522595779E-2"/>
                  <c:y val="-0.26141838377608684"/>
                </c:manualLayout>
              </c:layout>
              <c:spPr/>
              <c:txPr>
                <a:bodyPr/>
                <a:lstStyle/>
                <a:p>
                  <a:pPr>
                    <a:defRPr sz="1250" b="0" i="0" baseline="0"/>
                  </a:pPr>
                  <a:endParaRPr lang="en-US"/>
                </a:p>
              </c:txPr>
              <c:dLblPos val="bestFit"/>
              <c:showVal val="1"/>
              <c:showCatName val="1"/>
            </c:dLbl>
            <c:dLbl>
              <c:idx val="4"/>
              <c:layout>
                <c:manualLayout>
                  <c:x val="-2.8376948307195848E-2"/>
                  <c:y val="6.071338361337586E-2"/>
                </c:manualLayout>
              </c:layout>
              <c:showVal val="1"/>
              <c:showCatName val="1"/>
            </c:dLbl>
            <c:dLbl>
              <c:idx val="5"/>
              <c:layout>
                <c:manualLayout>
                  <c:x val="-7.3427759297628223E-2"/>
                  <c:y val="-4.560109031347287E-2"/>
                </c:manualLayout>
              </c:layout>
              <c:showVal val="1"/>
              <c:showCatName val="1"/>
            </c:dLbl>
            <c:dLbl>
              <c:idx val="6"/>
              <c:layout>
                <c:manualLayout>
                  <c:x val="-5.695396238839673E-3"/>
                  <c:y val="1.3551437351139541E-3"/>
                </c:manualLayout>
              </c:layout>
              <c:showVal val="1"/>
              <c:showCatName val="1"/>
            </c:dLbl>
            <c:showVal val="1"/>
            <c:showCatName val="1"/>
            <c:showLeaderLines val="1"/>
          </c:dLbls>
          <c:cat>
            <c:strRef>
              <c:f>Sheet1!$A$54:$A$60</c:f>
              <c:strCache>
                <c:ptCount val="7"/>
                <c:pt idx="0">
                  <c:v>Facility</c:v>
                </c:pt>
                <c:pt idx="1">
                  <c:v>Transfer to Town</c:v>
                </c:pt>
                <c:pt idx="2">
                  <c:v>Pandemic</c:v>
                </c:pt>
                <c:pt idx="3">
                  <c:v>Direct user service</c:v>
                </c:pt>
                <c:pt idx="4">
                  <c:v>Materials and assets</c:v>
                </c:pt>
                <c:pt idx="5">
                  <c:v>Service development</c:v>
                </c:pt>
                <c:pt idx="6">
                  <c:v>Admin &amp; Consumables</c:v>
                </c:pt>
              </c:strCache>
            </c:strRef>
          </c:cat>
          <c:val>
            <c:numRef>
              <c:f>Sheet1!$H$54:$H$60</c:f>
              <c:numCache>
                <c:formatCode>"$"#,##0</c:formatCode>
                <c:ptCount val="7"/>
                <c:pt idx="0">
                  <c:v>122722.51</c:v>
                </c:pt>
                <c:pt idx="1">
                  <c:v>24369.58</c:v>
                </c:pt>
                <c:pt idx="2">
                  <c:v>6426.1100000000024</c:v>
                </c:pt>
                <c:pt idx="3">
                  <c:v>321886.755</c:v>
                </c:pt>
                <c:pt idx="4">
                  <c:v>34616.870000000003</c:v>
                </c:pt>
                <c:pt idx="5">
                  <c:v>21279.91</c:v>
                </c:pt>
                <c:pt idx="6">
                  <c:v>87947.604999999981</c:v>
                </c:pt>
              </c:numCache>
            </c:numRef>
          </c:val>
        </c:ser>
        <c:dLbls>
          <c:showVal val="1"/>
          <c:showCatName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dc:creator>
  <cp:lastModifiedBy>CEO</cp:lastModifiedBy>
  <cp:revision>23</cp:revision>
  <cp:lastPrinted>2019-02-16T00:17:00Z</cp:lastPrinted>
  <dcterms:created xsi:type="dcterms:W3CDTF">2021-03-18T17:20:00Z</dcterms:created>
  <dcterms:modified xsi:type="dcterms:W3CDTF">2021-04-28T21:53:00Z</dcterms:modified>
</cp:coreProperties>
</file>